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1687" w:firstLineChars="200"/>
        <w:rPr>
          <w:rFonts w:hint="eastAsia"/>
          <w:b/>
          <w:bCs/>
          <w:sz w:val="84"/>
          <w:szCs w:val="84"/>
          <w:lang w:eastAsia="zh-CN"/>
        </w:rPr>
      </w:pPr>
    </w:p>
    <w:p>
      <w:pPr>
        <w:ind w:firstLine="1446" w:firstLineChars="200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  <w:t>按现行样本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  <w:t>执行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2019-10-15T01:59:00Z</dcterms:created>
  <dc:creator>好运相伴</dc:creator>
  <cp:lastModifiedBy>任锦政（收文员）</cp:lastModifiedBy>
  <dcterms:modified xsi:type="dcterms:W3CDTF">2020-11-17T08:56:39Z</dcterms:modified>
  <dc:title>按现行模板执行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